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FD" w:rsidRDefault="00F325D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325D4">
        <w:rPr>
          <w:rFonts w:ascii="Times New Roman" w:hAnsi="Times New Roman" w:cs="Times New Roman"/>
          <w:sz w:val="32"/>
          <w:szCs w:val="32"/>
        </w:rPr>
        <w:br/>
      </w:r>
      <w:r w:rsidRPr="00F325D4">
        <w:rPr>
          <w:rFonts w:ascii="Times New Roman" w:hAnsi="Times New Roman" w:cs="Times New Roman"/>
          <w:sz w:val="32"/>
          <w:szCs w:val="32"/>
        </w:rPr>
        <w:br/>
      </w:r>
      <w:r w:rsidRPr="00F325D4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>21 квітня 2020р., вівторок, 231 група. Завдання для самостійного опрацювання (Навчальна дисципліна «Загальна та спеціальна патологія»)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Тема: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Імунопатологічні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процеси»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Учбові питання: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1. Загальна характеристика імунної системи.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2. Три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субсистеми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імунних клітин.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3.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Імунопатологічні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процеси, їх визначення.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4. Види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імунопатологічних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</w:t>
      </w:r>
      <w:r w:rsidR="001602F5">
        <w:rPr>
          <w:rFonts w:ascii="Times New Roman" w:hAnsi="Times New Roman" w:cs="Times New Roman"/>
          <w:sz w:val="32"/>
          <w:szCs w:val="32"/>
          <w:lang w:val="uk-UA"/>
        </w:rPr>
        <w:t>роцесів.</w:t>
      </w:r>
      <w:r w:rsidR="001602F5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5. Види </w:t>
      </w:r>
      <w:proofErr w:type="spellStart"/>
      <w:r w:rsidR="001602F5">
        <w:rPr>
          <w:rFonts w:ascii="Times New Roman" w:hAnsi="Times New Roman" w:cs="Times New Roman"/>
          <w:sz w:val="32"/>
          <w:szCs w:val="32"/>
          <w:lang w:val="uk-UA"/>
        </w:rPr>
        <w:t>ім</w:t>
      </w:r>
      <w:r>
        <w:rPr>
          <w:rFonts w:ascii="Times New Roman" w:hAnsi="Times New Roman" w:cs="Times New Roman"/>
          <w:sz w:val="32"/>
          <w:szCs w:val="32"/>
          <w:lang w:val="uk-UA"/>
        </w:rPr>
        <w:t>унодефіцитних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станів.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6. Поняття про імунну толерантність.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7. Реакція «трансплантат проти господаря.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Література: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1.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Пауков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В.С.,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Литвицкий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П.Ф.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Патология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Учебник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Повторити навчальний матеріал лекції «Адаптаційні та компенсаторні процеси». Матеріал, що стосується учбових завдань лекції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Імунопатологічні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процеси», законспектувати. Конспекти представити для перевірки після закінчення карантину.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         Доцент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Коньков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А.М.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</w:p>
    <w:p w:rsidR="00F325D4" w:rsidRDefault="00F325D4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F325D4" w:rsidRPr="00F325D4" w:rsidRDefault="00F325D4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F325D4" w:rsidRPr="00F325D4" w:rsidSect="002F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25D4"/>
    <w:rsid w:val="001602F5"/>
    <w:rsid w:val="002F11FD"/>
    <w:rsid w:val="00BD4EE3"/>
    <w:rsid w:val="00F3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2020-04-24T06:51:00Z</dcterms:created>
  <dcterms:modified xsi:type="dcterms:W3CDTF">2020-04-24T07:31:00Z</dcterms:modified>
</cp:coreProperties>
</file>